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17" w:rsidRDefault="00244E17" w:rsidP="00C4308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70B1B">
        <w:rPr>
          <w:b/>
          <w:color w:val="000000"/>
          <w:sz w:val="28"/>
          <w:szCs w:val="28"/>
        </w:rPr>
        <w:t>Организация проектной и исследовательской деятельности</w:t>
      </w:r>
      <w:r w:rsidR="00970B1B" w:rsidRPr="00970B1B">
        <w:rPr>
          <w:b/>
          <w:color w:val="000000"/>
          <w:sz w:val="28"/>
          <w:szCs w:val="28"/>
        </w:rPr>
        <w:t>.</w:t>
      </w:r>
    </w:p>
    <w:p w:rsidR="00C4308E" w:rsidRPr="00970B1B" w:rsidRDefault="00C4308E" w:rsidP="00C4308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44E17" w:rsidRPr="00BE09C7" w:rsidRDefault="00244E17" w:rsidP="00C430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BE09C7">
        <w:rPr>
          <w:color w:val="000000"/>
          <w:sz w:val="26"/>
          <w:szCs w:val="26"/>
        </w:rPr>
        <w:t>К сожалению, зач</w:t>
      </w:r>
      <w:r w:rsidR="00C4308E" w:rsidRPr="00BE09C7">
        <w:rPr>
          <w:color w:val="000000"/>
          <w:sz w:val="26"/>
          <w:szCs w:val="26"/>
        </w:rPr>
        <w:t>астую наблюдается путаница в поним</w:t>
      </w:r>
      <w:r w:rsidRPr="00BE09C7">
        <w:rPr>
          <w:color w:val="000000"/>
          <w:sz w:val="26"/>
          <w:szCs w:val="26"/>
        </w:rPr>
        <w:t>ании обуча</w:t>
      </w:r>
      <w:r w:rsidRPr="00BE09C7">
        <w:rPr>
          <w:color w:val="000000"/>
          <w:sz w:val="26"/>
          <w:szCs w:val="26"/>
        </w:rPr>
        <w:t>ю</w:t>
      </w:r>
      <w:r w:rsidRPr="00BE09C7">
        <w:rPr>
          <w:color w:val="000000"/>
          <w:sz w:val="26"/>
          <w:szCs w:val="26"/>
        </w:rPr>
        <w:t>щимися и их руков</w:t>
      </w:r>
      <w:r w:rsidRPr="00BE09C7">
        <w:rPr>
          <w:color w:val="000000"/>
          <w:sz w:val="26"/>
          <w:szCs w:val="26"/>
        </w:rPr>
        <w:t>о</w:t>
      </w:r>
      <w:r w:rsidRPr="00BE09C7">
        <w:rPr>
          <w:color w:val="000000"/>
          <w:sz w:val="26"/>
          <w:szCs w:val="26"/>
        </w:rPr>
        <w:t>дителями основ проектной и основ исследовательской деятельности.</w:t>
      </w:r>
    </w:p>
    <w:p w:rsidR="00244E17" w:rsidRPr="00BE09C7" w:rsidRDefault="00244E17" w:rsidP="00C4308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BE09C7">
        <w:rPr>
          <w:b/>
          <w:bCs/>
          <w:color w:val="000000"/>
          <w:sz w:val="26"/>
          <w:szCs w:val="26"/>
          <w:bdr w:val="none" w:sz="0" w:space="0" w:color="auto" w:frame="1"/>
        </w:rPr>
        <w:t>Проект</w:t>
      </w:r>
      <w:r w:rsidRPr="00BE09C7">
        <w:rPr>
          <w:rStyle w:val="apple-converted-space"/>
          <w:color w:val="000000"/>
          <w:sz w:val="26"/>
          <w:szCs w:val="26"/>
        </w:rPr>
        <w:t xml:space="preserve"> </w:t>
      </w:r>
      <w:r w:rsidRPr="00BE09C7">
        <w:rPr>
          <w:color w:val="000000"/>
          <w:sz w:val="26"/>
          <w:szCs w:val="26"/>
        </w:rPr>
        <w:t>– с латинского языка переводится как «брошенный вперед». Проектиров</w:t>
      </w:r>
      <w:r w:rsidRPr="00BE09C7">
        <w:rPr>
          <w:color w:val="000000"/>
          <w:sz w:val="26"/>
          <w:szCs w:val="26"/>
        </w:rPr>
        <w:t>а</w:t>
      </w:r>
      <w:r w:rsidRPr="00BE09C7">
        <w:rPr>
          <w:color w:val="000000"/>
          <w:sz w:val="26"/>
          <w:szCs w:val="26"/>
        </w:rPr>
        <w:t>ние – это процесс разработки и создания проекта (прототипа, прообраза предпол</w:t>
      </w:r>
      <w:r w:rsidRPr="00BE09C7">
        <w:rPr>
          <w:color w:val="000000"/>
          <w:sz w:val="26"/>
          <w:szCs w:val="26"/>
        </w:rPr>
        <w:t>а</w:t>
      </w:r>
      <w:r w:rsidRPr="00BE09C7">
        <w:rPr>
          <w:color w:val="000000"/>
          <w:sz w:val="26"/>
          <w:szCs w:val="26"/>
        </w:rPr>
        <w:t>гаемого или возможного объекта или состояния).</w:t>
      </w:r>
    </w:p>
    <w:p w:rsidR="00244E17" w:rsidRPr="00BE09C7" w:rsidRDefault="00244E17" w:rsidP="00C4308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BE09C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Исследование </w:t>
      </w:r>
      <w:r w:rsidRPr="00BE09C7">
        <w:rPr>
          <w:color w:val="000000"/>
          <w:sz w:val="26"/>
          <w:szCs w:val="26"/>
        </w:rPr>
        <w:t>– это процесс выработки новых знаний, один из видов познавател</w:t>
      </w:r>
      <w:r w:rsidRPr="00BE09C7">
        <w:rPr>
          <w:color w:val="000000"/>
          <w:sz w:val="26"/>
          <w:szCs w:val="26"/>
        </w:rPr>
        <w:t>ь</w:t>
      </w:r>
      <w:r w:rsidRPr="00BE09C7">
        <w:rPr>
          <w:color w:val="000000"/>
          <w:sz w:val="26"/>
          <w:szCs w:val="26"/>
        </w:rPr>
        <w:t>ной де</w:t>
      </w:r>
      <w:r w:rsidRPr="00BE09C7">
        <w:rPr>
          <w:color w:val="000000"/>
          <w:sz w:val="26"/>
          <w:szCs w:val="26"/>
        </w:rPr>
        <w:t>я</w:t>
      </w:r>
      <w:r w:rsidRPr="00BE09C7">
        <w:rPr>
          <w:color w:val="000000"/>
          <w:sz w:val="26"/>
          <w:szCs w:val="26"/>
        </w:rPr>
        <w:t>тельности человека.</w:t>
      </w:r>
    </w:p>
    <w:p w:rsidR="00C4308E" w:rsidRPr="00244E17" w:rsidRDefault="00C4308E" w:rsidP="00C4308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4308E" w:rsidRPr="00BE09C7" w:rsidRDefault="00244E17" w:rsidP="00C4308E">
      <w:pPr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Cs w:val="32"/>
        </w:rPr>
      </w:pPr>
      <w:r w:rsidRPr="00BE09C7">
        <w:rPr>
          <w:rFonts w:ascii="Open Sans" w:eastAsia="Times New Roman" w:hAnsi="Open Sans" w:cs="Times New Roman"/>
          <w:b/>
          <w:bCs/>
          <w:color w:val="000000"/>
          <w:kern w:val="36"/>
          <w:szCs w:val="32"/>
        </w:rPr>
        <w:t xml:space="preserve">Проектная и </w:t>
      </w:r>
      <w:r w:rsidR="00C4308E" w:rsidRPr="00BE09C7">
        <w:rPr>
          <w:rFonts w:ascii="Open Sans" w:eastAsia="Times New Roman" w:hAnsi="Open Sans" w:cs="Times New Roman"/>
          <w:b/>
          <w:bCs/>
          <w:color w:val="000000"/>
          <w:kern w:val="36"/>
          <w:szCs w:val="32"/>
        </w:rPr>
        <w:t>исследовательская деятельность:</w:t>
      </w:r>
    </w:p>
    <w:p w:rsidR="00244E17" w:rsidRPr="00BE09C7" w:rsidRDefault="00244E17" w:rsidP="00C4308E">
      <w:pPr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Cs w:val="32"/>
        </w:rPr>
      </w:pPr>
      <w:r w:rsidRPr="00BE09C7">
        <w:rPr>
          <w:rFonts w:ascii="Open Sans" w:eastAsia="Times New Roman" w:hAnsi="Open Sans" w:cs="Times New Roman"/>
          <w:b/>
          <w:bCs/>
          <w:color w:val="000000"/>
          <w:kern w:val="36"/>
          <w:szCs w:val="32"/>
        </w:rPr>
        <w:t>различия и точки с</w:t>
      </w:r>
      <w:r w:rsidRPr="00BE09C7">
        <w:rPr>
          <w:rFonts w:ascii="Open Sans" w:eastAsia="Times New Roman" w:hAnsi="Open Sans" w:cs="Times New Roman"/>
          <w:b/>
          <w:bCs/>
          <w:color w:val="000000"/>
          <w:kern w:val="36"/>
          <w:szCs w:val="32"/>
        </w:rPr>
        <w:t>о</w:t>
      </w:r>
      <w:r w:rsidRPr="00BE09C7">
        <w:rPr>
          <w:rFonts w:ascii="Open Sans" w:eastAsia="Times New Roman" w:hAnsi="Open Sans" w:cs="Times New Roman"/>
          <w:b/>
          <w:bCs/>
          <w:color w:val="000000"/>
          <w:kern w:val="36"/>
          <w:szCs w:val="32"/>
        </w:rPr>
        <w:t>прикосновения</w:t>
      </w:r>
    </w:p>
    <w:p w:rsidR="00BE09C7" w:rsidRPr="00C4308E" w:rsidRDefault="00BE09C7" w:rsidP="00C4308E">
      <w:pPr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0"/>
          <w:szCs w:val="32"/>
        </w:rPr>
      </w:pPr>
    </w:p>
    <w:p w:rsidR="00244E17" w:rsidRDefault="00244E17" w:rsidP="00C4308E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E09C7">
        <w:rPr>
          <w:rFonts w:eastAsia="Times New Roman" w:cs="Times New Roman"/>
          <w:color w:val="000000"/>
          <w:sz w:val="26"/>
          <w:szCs w:val="26"/>
        </w:rPr>
        <w:t>В традиционных представлениях школьных учителей исследовательское обучение пон</w:t>
      </w:r>
      <w:r w:rsidRPr="00BE09C7">
        <w:rPr>
          <w:rFonts w:eastAsia="Times New Roman" w:cs="Times New Roman"/>
          <w:color w:val="000000"/>
          <w:sz w:val="26"/>
          <w:szCs w:val="26"/>
        </w:rPr>
        <w:t>и</w:t>
      </w:r>
      <w:r w:rsidRPr="00BE09C7">
        <w:rPr>
          <w:rFonts w:eastAsia="Times New Roman" w:cs="Times New Roman"/>
          <w:color w:val="000000"/>
          <w:sz w:val="26"/>
          <w:szCs w:val="26"/>
        </w:rPr>
        <w:t>мается как метод проектов. Многие учителя не видят разницы между исследованием и проектированием. Большинство затруднений обусловлено, пре</w:t>
      </w:r>
      <w:r w:rsidRPr="00BE09C7">
        <w:rPr>
          <w:rFonts w:eastAsia="Times New Roman" w:cs="Times New Roman"/>
          <w:color w:val="000000"/>
          <w:sz w:val="26"/>
          <w:szCs w:val="26"/>
        </w:rPr>
        <w:t>ж</w:t>
      </w:r>
      <w:r w:rsidRPr="00BE09C7">
        <w:rPr>
          <w:rFonts w:eastAsia="Times New Roman" w:cs="Times New Roman"/>
          <w:color w:val="000000"/>
          <w:sz w:val="26"/>
          <w:szCs w:val="26"/>
        </w:rPr>
        <w:t>де всего, непониманием природы как исследовательских, так и реферативных, эк</w:t>
      </w:r>
      <w:r w:rsidRPr="00BE09C7">
        <w:rPr>
          <w:rFonts w:eastAsia="Times New Roman" w:cs="Times New Roman"/>
          <w:color w:val="000000"/>
          <w:sz w:val="26"/>
          <w:szCs w:val="26"/>
        </w:rPr>
        <w:t>с</w:t>
      </w:r>
      <w:r w:rsidRPr="00BE09C7">
        <w:rPr>
          <w:rFonts w:eastAsia="Times New Roman" w:cs="Times New Roman"/>
          <w:color w:val="000000"/>
          <w:sz w:val="26"/>
          <w:szCs w:val="26"/>
        </w:rPr>
        <w:t>периментальных и др. творческих работ учащихся. Учитель, как руководитель и</w:t>
      </w:r>
      <w:r w:rsidRPr="00BE09C7">
        <w:rPr>
          <w:rFonts w:eastAsia="Times New Roman" w:cs="Times New Roman"/>
          <w:color w:val="000000"/>
          <w:sz w:val="26"/>
          <w:szCs w:val="26"/>
        </w:rPr>
        <w:t>с</w:t>
      </w:r>
      <w:r w:rsidRPr="00BE09C7">
        <w:rPr>
          <w:rFonts w:eastAsia="Times New Roman" w:cs="Times New Roman"/>
          <w:color w:val="000000"/>
          <w:sz w:val="26"/>
          <w:szCs w:val="26"/>
        </w:rPr>
        <w:t>следования, должен сам быть подг</w:t>
      </w:r>
      <w:r w:rsidRPr="00BE09C7">
        <w:rPr>
          <w:rFonts w:eastAsia="Times New Roman" w:cs="Times New Roman"/>
          <w:color w:val="000000"/>
          <w:sz w:val="26"/>
          <w:szCs w:val="26"/>
        </w:rPr>
        <w:t>о</w:t>
      </w:r>
      <w:r w:rsidRPr="00BE09C7">
        <w:rPr>
          <w:rFonts w:eastAsia="Times New Roman" w:cs="Times New Roman"/>
          <w:color w:val="000000"/>
          <w:sz w:val="26"/>
          <w:szCs w:val="26"/>
        </w:rPr>
        <w:t>товленным и компетентным.</w:t>
      </w:r>
    </w:p>
    <w:p w:rsidR="00BE09C7" w:rsidRPr="00BE09C7" w:rsidRDefault="00BE09C7" w:rsidP="00C4308E">
      <w:pPr>
        <w:ind w:firstLine="709"/>
        <w:jc w:val="both"/>
        <w:rPr>
          <w:rFonts w:eastAsia="Times New Roman" w:cs="Times New Roman"/>
          <w:color w:val="000000"/>
          <w:sz w:val="16"/>
          <w:szCs w:val="16"/>
        </w:rPr>
      </w:pPr>
    </w:p>
    <w:tbl>
      <w:tblPr>
        <w:tblStyle w:val="a5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4E17" w:rsidRPr="00BE09C7" w:rsidTr="00C4308E">
        <w:tc>
          <w:tcPr>
            <w:tcW w:w="4785" w:type="dxa"/>
            <w:shd w:val="clear" w:color="auto" w:fill="DAEEF3" w:themeFill="accent5" w:themeFillTint="33"/>
          </w:tcPr>
          <w:p w:rsidR="00BE09C7" w:rsidRDefault="00C4308E" w:rsidP="00C4308E">
            <w:pPr>
              <w:pStyle w:val="a6"/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E09C7">
              <w:rPr>
                <w:b/>
                <w:sz w:val="26"/>
                <w:szCs w:val="26"/>
              </w:rPr>
              <w:t>Учебно</w:t>
            </w:r>
            <w:proofErr w:type="spellEnd"/>
            <w:r w:rsidR="00BE09C7">
              <w:rPr>
                <w:b/>
                <w:sz w:val="26"/>
                <w:szCs w:val="26"/>
              </w:rPr>
              <w:t xml:space="preserve"> </w:t>
            </w:r>
            <w:r w:rsidRPr="00BE09C7">
              <w:rPr>
                <w:b/>
                <w:sz w:val="26"/>
                <w:szCs w:val="26"/>
              </w:rPr>
              <w:t>–</w:t>
            </w:r>
            <w:r w:rsidR="00BE09C7">
              <w:rPr>
                <w:b/>
                <w:sz w:val="26"/>
                <w:szCs w:val="26"/>
              </w:rPr>
              <w:t xml:space="preserve"> </w:t>
            </w:r>
            <w:r w:rsidRPr="00BE09C7">
              <w:rPr>
                <w:b/>
                <w:sz w:val="26"/>
                <w:szCs w:val="26"/>
              </w:rPr>
              <w:t>исследовательская</w:t>
            </w:r>
          </w:p>
          <w:p w:rsidR="005609FC" w:rsidRPr="00BE09C7" w:rsidRDefault="005609FC" w:rsidP="00C4308E">
            <w:pPr>
              <w:pStyle w:val="a6"/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BE09C7">
              <w:rPr>
                <w:b/>
                <w:sz w:val="26"/>
                <w:szCs w:val="26"/>
              </w:rPr>
              <w:t>деятел</w:t>
            </w:r>
            <w:r w:rsidRPr="00BE09C7">
              <w:rPr>
                <w:b/>
                <w:sz w:val="26"/>
                <w:szCs w:val="26"/>
              </w:rPr>
              <w:t>ь</w:t>
            </w:r>
            <w:r w:rsidRPr="00BE09C7">
              <w:rPr>
                <w:b/>
                <w:sz w:val="26"/>
                <w:szCs w:val="26"/>
              </w:rPr>
              <w:t>ность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244E17" w:rsidRPr="00BE09C7" w:rsidRDefault="005609FC" w:rsidP="00C4308E">
            <w:pPr>
              <w:pStyle w:val="a6"/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BE09C7">
              <w:rPr>
                <w:b/>
                <w:sz w:val="26"/>
                <w:szCs w:val="26"/>
              </w:rPr>
              <w:t>Проектная деятельность</w:t>
            </w:r>
          </w:p>
        </w:tc>
      </w:tr>
      <w:tr w:rsidR="00244E17" w:rsidRPr="00BE09C7" w:rsidTr="00C4308E">
        <w:tc>
          <w:tcPr>
            <w:tcW w:w="4785" w:type="dxa"/>
          </w:tcPr>
          <w:p w:rsidR="005609FC" w:rsidRPr="00BE09C7" w:rsidRDefault="00244E17" w:rsidP="00C4308E">
            <w:pPr>
              <w:pStyle w:val="a6"/>
              <w:ind w:firstLine="284"/>
              <w:rPr>
                <w:sz w:val="26"/>
                <w:szCs w:val="26"/>
              </w:rPr>
            </w:pPr>
            <w:r w:rsidRPr="00BE09C7">
              <w:rPr>
                <w:sz w:val="26"/>
                <w:szCs w:val="26"/>
              </w:rPr>
              <w:t>Исследовательская деятельность св</w:t>
            </w:r>
            <w:r w:rsidRPr="00BE09C7">
              <w:rPr>
                <w:sz w:val="26"/>
                <w:szCs w:val="26"/>
              </w:rPr>
              <w:t>я</w:t>
            </w:r>
            <w:r w:rsidRPr="00BE09C7">
              <w:rPr>
                <w:sz w:val="26"/>
                <w:szCs w:val="26"/>
              </w:rPr>
              <w:t>зан</w:t>
            </w:r>
            <w:r w:rsidR="005609FC" w:rsidRPr="00BE09C7">
              <w:rPr>
                <w:sz w:val="26"/>
                <w:szCs w:val="26"/>
              </w:rPr>
              <w:t>а</w:t>
            </w:r>
            <w:r w:rsidRPr="00BE09C7">
              <w:rPr>
                <w:sz w:val="26"/>
                <w:szCs w:val="26"/>
              </w:rPr>
              <w:t xml:space="preserve"> с решением учащимися творческой, исследовательской задачи</w:t>
            </w:r>
            <w:r w:rsidR="005609FC" w:rsidRPr="00BE09C7">
              <w:rPr>
                <w:sz w:val="26"/>
                <w:szCs w:val="26"/>
              </w:rPr>
              <w:t xml:space="preserve"> с заранее </w:t>
            </w:r>
            <w:r w:rsidR="007445EB" w:rsidRPr="00BE09C7">
              <w:rPr>
                <w:b/>
                <w:sz w:val="26"/>
                <w:szCs w:val="26"/>
              </w:rPr>
              <w:t>н</w:t>
            </w:r>
            <w:r w:rsidR="007445EB" w:rsidRPr="00BE09C7">
              <w:rPr>
                <w:b/>
                <w:sz w:val="26"/>
                <w:szCs w:val="26"/>
              </w:rPr>
              <w:t>е</w:t>
            </w:r>
            <w:r w:rsidR="007445EB" w:rsidRPr="00BE09C7">
              <w:rPr>
                <w:b/>
                <w:sz w:val="26"/>
                <w:szCs w:val="26"/>
              </w:rPr>
              <w:t>извес</w:t>
            </w:r>
            <w:r w:rsidR="007445EB" w:rsidRPr="00BE09C7">
              <w:rPr>
                <w:b/>
                <w:sz w:val="26"/>
                <w:szCs w:val="26"/>
              </w:rPr>
              <w:t>т</w:t>
            </w:r>
            <w:r w:rsidR="007445EB" w:rsidRPr="00BE09C7">
              <w:rPr>
                <w:b/>
                <w:sz w:val="26"/>
                <w:szCs w:val="26"/>
              </w:rPr>
              <w:t>ным</w:t>
            </w:r>
            <w:r w:rsidR="005609FC" w:rsidRPr="00BE09C7">
              <w:rPr>
                <w:sz w:val="26"/>
                <w:szCs w:val="26"/>
              </w:rPr>
              <w:t xml:space="preserve"> решением </w:t>
            </w:r>
            <w:r w:rsidRPr="00BE09C7">
              <w:rPr>
                <w:sz w:val="26"/>
                <w:szCs w:val="26"/>
              </w:rPr>
              <w:t>и предполага</w:t>
            </w:r>
            <w:r w:rsidR="005609FC" w:rsidRPr="00BE09C7">
              <w:rPr>
                <w:sz w:val="26"/>
                <w:szCs w:val="26"/>
              </w:rPr>
              <w:t>ет</w:t>
            </w:r>
            <w:r w:rsidRPr="00BE09C7">
              <w:rPr>
                <w:sz w:val="26"/>
                <w:szCs w:val="26"/>
              </w:rPr>
              <w:t xml:space="preserve"> наличие </w:t>
            </w:r>
            <w:r w:rsidR="005609FC" w:rsidRPr="00BE09C7">
              <w:rPr>
                <w:sz w:val="26"/>
                <w:szCs w:val="26"/>
              </w:rPr>
              <w:t>о</w:t>
            </w:r>
            <w:r w:rsidR="005609FC" w:rsidRPr="00BE09C7">
              <w:rPr>
                <w:sz w:val="26"/>
                <w:szCs w:val="26"/>
              </w:rPr>
              <w:t>с</w:t>
            </w:r>
            <w:r w:rsidR="005609FC" w:rsidRPr="00BE09C7">
              <w:rPr>
                <w:sz w:val="26"/>
                <w:szCs w:val="26"/>
              </w:rPr>
              <w:t>новных этапов, характерных для исследов</w:t>
            </w:r>
            <w:r w:rsidR="005609FC" w:rsidRPr="00BE09C7">
              <w:rPr>
                <w:sz w:val="26"/>
                <w:szCs w:val="26"/>
              </w:rPr>
              <w:t>а</w:t>
            </w:r>
            <w:r w:rsidR="005609FC" w:rsidRPr="00BE09C7">
              <w:rPr>
                <w:sz w:val="26"/>
                <w:szCs w:val="26"/>
              </w:rPr>
              <w:t>ния в научной сфере:</w:t>
            </w:r>
          </w:p>
          <w:p w:rsidR="005609FC" w:rsidRPr="00BE09C7" w:rsidRDefault="005609FC" w:rsidP="00C4308E">
            <w:pPr>
              <w:pStyle w:val="a6"/>
              <w:rPr>
                <w:sz w:val="26"/>
                <w:szCs w:val="26"/>
              </w:rPr>
            </w:pPr>
            <w:r w:rsidRPr="00BE09C7">
              <w:rPr>
                <w:sz w:val="26"/>
                <w:szCs w:val="26"/>
              </w:rPr>
              <w:t xml:space="preserve">1. постановка проблемы, </w:t>
            </w:r>
          </w:p>
          <w:p w:rsidR="005609FC" w:rsidRPr="00BE09C7" w:rsidRDefault="005609FC" w:rsidP="00C4308E">
            <w:pPr>
              <w:pStyle w:val="a6"/>
              <w:rPr>
                <w:sz w:val="26"/>
                <w:szCs w:val="26"/>
              </w:rPr>
            </w:pPr>
            <w:r w:rsidRPr="00BE09C7">
              <w:rPr>
                <w:sz w:val="26"/>
                <w:szCs w:val="26"/>
              </w:rPr>
              <w:t>2. изучение теории, посвященной да</w:t>
            </w:r>
            <w:r w:rsidRPr="00BE09C7">
              <w:rPr>
                <w:sz w:val="26"/>
                <w:szCs w:val="26"/>
              </w:rPr>
              <w:t>н</w:t>
            </w:r>
            <w:r w:rsidRPr="00BE09C7">
              <w:rPr>
                <w:sz w:val="26"/>
                <w:szCs w:val="26"/>
              </w:rPr>
              <w:t xml:space="preserve">ной проблематике, </w:t>
            </w:r>
          </w:p>
          <w:p w:rsidR="005609FC" w:rsidRPr="00BE09C7" w:rsidRDefault="005609FC" w:rsidP="00C4308E">
            <w:pPr>
              <w:pStyle w:val="a6"/>
              <w:rPr>
                <w:sz w:val="26"/>
                <w:szCs w:val="26"/>
              </w:rPr>
            </w:pPr>
            <w:r w:rsidRPr="00BE09C7">
              <w:rPr>
                <w:sz w:val="26"/>
                <w:szCs w:val="26"/>
              </w:rPr>
              <w:t>3. подбор методик исследования и пра</w:t>
            </w:r>
            <w:r w:rsidRPr="00BE09C7">
              <w:rPr>
                <w:sz w:val="26"/>
                <w:szCs w:val="26"/>
              </w:rPr>
              <w:t>к</w:t>
            </w:r>
            <w:r w:rsidRPr="00BE09C7">
              <w:rPr>
                <w:sz w:val="26"/>
                <w:szCs w:val="26"/>
              </w:rPr>
              <w:t xml:space="preserve">тическое овладение ими, </w:t>
            </w:r>
          </w:p>
          <w:p w:rsidR="005609FC" w:rsidRPr="00BE09C7" w:rsidRDefault="005609FC" w:rsidP="00C4308E">
            <w:pPr>
              <w:pStyle w:val="a6"/>
              <w:rPr>
                <w:sz w:val="26"/>
                <w:szCs w:val="26"/>
              </w:rPr>
            </w:pPr>
            <w:r w:rsidRPr="00BE09C7">
              <w:rPr>
                <w:sz w:val="26"/>
                <w:szCs w:val="26"/>
              </w:rPr>
              <w:t xml:space="preserve">4. сбор собственного материала, его анализ и обобщение, </w:t>
            </w:r>
          </w:p>
          <w:p w:rsidR="005609FC" w:rsidRPr="00BE09C7" w:rsidRDefault="005609FC" w:rsidP="00C4308E">
            <w:pPr>
              <w:pStyle w:val="a6"/>
              <w:rPr>
                <w:sz w:val="26"/>
                <w:szCs w:val="26"/>
              </w:rPr>
            </w:pPr>
            <w:r w:rsidRPr="00BE09C7">
              <w:rPr>
                <w:sz w:val="26"/>
                <w:szCs w:val="26"/>
              </w:rPr>
              <w:t xml:space="preserve">5. научный комментарий, </w:t>
            </w:r>
          </w:p>
          <w:p w:rsidR="005609FC" w:rsidRPr="00BE09C7" w:rsidRDefault="005609FC" w:rsidP="00C4308E">
            <w:pPr>
              <w:pStyle w:val="a6"/>
              <w:rPr>
                <w:sz w:val="26"/>
                <w:szCs w:val="26"/>
              </w:rPr>
            </w:pPr>
            <w:r w:rsidRPr="00BE09C7">
              <w:rPr>
                <w:sz w:val="26"/>
                <w:szCs w:val="26"/>
              </w:rPr>
              <w:t>6. собственные выводы</w:t>
            </w:r>
            <w:r w:rsidR="00244E17" w:rsidRPr="00BE09C7">
              <w:rPr>
                <w:sz w:val="26"/>
                <w:szCs w:val="26"/>
              </w:rPr>
              <w:t>.</w:t>
            </w:r>
          </w:p>
          <w:p w:rsidR="00244E17" w:rsidRPr="00BE09C7" w:rsidRDefault="00244E17" w:rsidP="00C4308E">
            <w:pPr>
              <w:pStyle w:val="a6"/>
              <w:ind w:firstLine="284"/>
              <w:rPr>
                <w:sz w:val="26"/>
                <w:szCs w:val="26"/>
              </w:rPr>
            </w:pPr>
            <w:r w:rsidRPr="00BE09C7">
              <w:rPr>
                <w:sz w:val="26"/>
                <w:szCs w:val="26"/>
              </w:rPr>
              <w:t>Любое исследование, неважно, в к</w:t>
            </w:r>
            <w:r w:rsidRPr="00BE09C7">
              <w:rPr>
                <w:sz w:val="26"/>
                <w:szCs w:val="26"/>
              </w:rPr>
              <w:t>а</w:t>
            </w:r>
            <w:r w:rsidRPr="00BE09C7">
              <w:rPr>
                <w:sz w:val="26"/>
                <w:szCs w:val="26"/>
              </w:rPr>
              <w:t>кой области естественных или гуман</w:t>
            </w:r>
            <w:r w:rsidRPr="00BE09C7">
              <w:rPr>
                <w:sz w:val="26"/>
                <w:szCs w:val="26"/>
              </w:rPr>
              <w:t>и</w:t>
            </w:r>
            <w:r w:rsidRPr="00BE09C7">
              <w:rPr>
                <w:sz w:val="26"/>
                <w:szCs w:val="26"/>
              </w:rPr>
              <w:t>тарных наук оно выполняется, имеет подобную структуру. Такая цепочка я</w:t>
            </w:r>
            <w:r w:rsidRPr="00BE09C7">
              <w:rPr>
                <w:sz w:val="26"/>
                <w:szCs w:val="26"/>
              </w:rPr>
              <w:t>в</w:t>
            </w:r>
            <w:r w:rsidRPr="00BE09C7">
              <w:rPr>
                <w:sz w:val="26"/>
                <w:szCs w:val="26"/>
              </w:rPr>
              <w:t>ляется неот</w:t>
            </w:r>
            <w:r w:rsidRPr="00BE09C7">
              <w:rPr>
                <w:sz w:val="26"/>
                <w:szCs w:val="26"/>
              </w:rPr>
              <w:t>ъ</w:t>
            </w:r>
            <w:r w:rsidRPr="00BE09C7">
              <w:rPr>
                <w:sz w:val="26"/>
                <w:szCs w:val="26"/>
              </w:rPr>
              <w:t>емлемой принадлежностью исследовательской деятельности, но</w:t>
            </w:r>
            <w:r w:rsidRPr="00BE09C7">
              <w:rPr>
                <w:sz w:val="26"/>
                <w:szCs w:val="26"/>
              </w:rPr>
              <w:t>р</w:t>
            </w:r>
            <w:r w:rsidRPr="00BE09C7">
              <w:rPr>
                <w:sz w:val="26"/>
                <w:szCs w:val="26"/>
              </w:rPr>
              <w:t>мой ее проведения.</w:t>
            </w:r>
          </w:p>
        </w:tc>
        <w:tc>
          <w:tcPr>
            <w:tcW w:w="4786" w:type="dxa"/>
          </w:tcPr>
          <w:p w:rsidR="005609FC" w:rsidRPr="00BE09C7" w:rsidRDefault="005609FC" w:rsidP="00C4308E">
            <w:pPr>
              <w:pStyle w:val="a6"/>
              <w:ind w:firstLine="318"/>
              <w:jc w:val="both"/>
              <w:rPr>
                <w:rFonts w:cs="Times New Roman"/>
                <w:sz w:val="26"/>
                <w:szCs w:val="26"/>
              </w:rPr>
            </w:pPr>
            <w:r w:rsidRPr="00BE09C7">
              <w:rPr>
                <w:rFonts w:cs="Times New Roman"/>
                <w:sz w:val="26"/>
                <w:szCs w:val="26"/>
              </w:rPr>
              <w:t>Проектная деятельность обучающи</w:t>
            </w:r>
            <w:r w:rsidRPr="00BE09C7">
              <w:rPr>
                <w:rFonts w:cs="Times New Roman"/>
                <w:sz w:val="26"/>
                <w:szCs w:val="26"/>
              </w:rPr>
              <w:t>х</w:t>
            </w:r>
            <w:r w:rsidRPr="00BE09C7">
              <w:rPr>
                <w:rFonts w:cs="Times New Roman"/>
                <w:sz w:val="26"/>
                <w:szCs w:val="26"/>
              </w:rPr>
              <w:t>ся – совместная учебно-познавательная, творч</w:t>
            </w:r>
            <w:r w:rsidRPr="00BE09C7">
              <w:rPr>
                <w:rFonts w:cs="Times New Roman"/>
                <w:sz w:val="26"/>
                <w:szCs w:val="26"/>
              </w:rPr>
              <w:t>е</w:t>
            </w:r>
            <w:r w:rsidRPr="00BE09C7">
              <w:rPr>
                <w:rFonts w:cs="Times New Roman"/>
                <w:sz w:val="26"/>
                <w:szCs w:val="26"/>
              </w:rPr>
              <w:t>ская или игровая деятельность учащихся, имеющая общую цель, согл</w:t>
            </w:r>
            <w:r w:rsidRPr="00BE09C7">
              <w:rPr>
                <w:rFonts w:cs="Times New Roman"/>
                <w:sz w:val="26"/>
                <w:szCs w:val="26"/>
              </w:rPr>
              <w:t>а</w:t>
            </w:r>
            <w:r w:rsidRPr="00BE09C7">
              <w:rPr>
                <w:rFonts w:cs="Times New Roman"/>
                <w:sz w:val="26"/>
                <w:szCs w:val="26"/>
              </w:rPr>
              <w:t>сованные методы, способы деятельн</w:t>
            </w:r>
            <w:r w:rsidRPr="00BE09C7">
              <w:rPr>
                <w:rFonts w:cs="Times New Roman"/>
                <w:sz w:val="26"/>
                <w:szCs w:val="26"/>
              </w:rPr>
              <w:t>о</w:t>
            </w:r>
            <w:r w:rsidRPr="00BE09C7">
              <w:rPr>
                <w:rFonts w:cs="Times New Roman"/>
                <w:sz w:val="26"/>
                <w:szCs w:val="26"/>
              </w:rPr>
              <w:t>сти, направленная на достижение общ</w:t>
            </w:r>
            <w:r w:rsidRPr="00BE09C7">
              <w:rPr>
                <w:rFonts w:cs="Times New Roman"/>
                <w:sz w:val="26"/>
                <w:szCs w:val="26"/>
              </w:rPr>
              <w:t>е</w:t>
            </w:r>
            <w:r w:rsidRPr="00BE09C7">
              <w:rPr>
                <w:rFonts w:cs="Times New Roman"/>
                <w:sz w:val="26"/>
                <w:szCs w:val="26"/>
              </w:rPr>
              <w:t>го результата деятельности. Непреме</w:t>
            </w:r>
            <w:r w:rsidRPr="00BE09C7">
              <w:rPr>
                <w:rFonts w:cs="Times New Roman"/>
                <w:sz w:val="26"/>
                <w:szCs w:val="26"/>
              </w:rPr>
              <w:t>н</w:t>
            </w:r>
            <w:r w:rsidRPr="00BE09C7">
              <w:rPr>
                <w:rFonts w:cs="Times New Roman"/>
                <w:sz w:val="26"/>
                <w:szCs w:val="26"/>
              </w:rPr>
              <w:t>ным условием проектной деятельности является:</w:t>
            </w:r>
          </w:p>
          <w:p w:rsidR="005609FC" w:rsidRPr="00BE09C7" w:rsidRDefault="005609FC" w:rsidP="00C4308E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09C7">
              <w:rPr>
                <w:rFonts w:cs="Times New Roman"/>
                <w:sz w:val="26"/>
                <w:szCs w:val="26"/>
              </w:rPr>
              <w:t>1. наличие</w:t>
            </w:r>
            <w:r w:rsidRPr="00BE09C7">
              <w:rPr>
                <w:rFonts w:cs="Times New Roman"/>
                <w:b/>
                <w:bCs/>
                <w:sz w:val="26"/>
                <w:szCs w:val="26"/>
              </w:rPr>
              <w:t> </w:t>
            </w:r>
            <w:r w:rsidRPr="00BE09C7">
              <w:rPr>
                <w:rFonts w:cs="Times New Roman"/>
                <w:bCs/>
                <w:sz w:val="26"/>
                <w:szCs w:val="26"/>
              </w:rPr>
              <w:t>заранее выработанных пре</w:t>
            </w:r>
            <w:r w:rsidRPr="00BE09C7">
              <w:rPr>
                <w:rFonts w:cs="Times New Roman"/>
                <w:bCs/>
                <w:sz w:val="26"/>
                <w:szCs w:val="26"/>
              </w:rPr>
              <w:t>д</w:t>
            </w:r>
            <w:r w:rsidRPr="00BE09C7">
              <w:rPr>
                <w:rFonts w:cs="Times New Roman"/>
                <w:bCs/>
                <w:sz w:val="26"/>
                <w:szCs w:val="26"/>
              </w:rPr>
              <w:t>ставлений о конечном продукте де</w:t>
            </w:r>
            <w:r w:rsidRPr="00BE09C7">
              <w:rPr>
                <w:rFonts w:cs="Times New Roman"/>
                <w:bCs/>
                <w:sz w:val="26"/>
                <w:szCs w:val="26"/>
              </w:rPr>
              <w:t>я</w:t>
            </w:r>
            <w:r w:rsidRPr="00BE09C7">
              <w:rPr>
                <w:rFonts w:cs="Times New Roman"/>
                <w:bCs/>
                <w:sz w:val="26"/>
                <w:szCs w:val="26"/>
              </w:rPr>
              <w:t xml:space="preserve">тельности, </w:t>
            </w:r>
          </w:p>
          <w:p w:rsidR="005609FC" w:rsidRPr="00BE09C7" w:rsidRDefault="005609FC" w:rsidP="00C4308E">
            <w:pPr>
              <w:pStyle w:val="a6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09C7">
              <w:rPr>
                <w:rFonts w:cs="Times New Roman"/>
                <w:bCs/>
                <w:sz w:val="26"/>
                <w:szCs w:val="26"/>
              </w:rPr>
              <w:t>2. наличие этапов проектирования:</w:t>
            </w:r>
          </w:p>
          <w:p w:rsidR="005609FC" w:rsidRPr="00BE09C7" w:rsidRDefault="005609FC" w:rsidP="00C4308E">
            <w:pPr>
              <w:pStyle w:val="a6"/>
              <w:ind w:firstLine="318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09C7">
              <w:rPr>
                <w:rFonts w:cs="Times New Roman"/>
                <w:bCs/>
                <w:sz w:val="26"/>
                <w:szCs w:val="26"/>
              </w:rPr>
              <w:t xml:space="preserve">- выработка концепции, </w:t>
            </w:r>
          </w:p>
          <w:p w:rsidR="005609FC" w:rsidRPr="00BE09C7" w:rsidRDefault="005609FC" w:rsidP="00C4308E">
            <w:pPr>
              <w:pStyle w:val="a6"/>
              <w:ind w:firstLine="318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09C7">
              <w:rPr>
                <w:rFonts w:cs="Times New Roman"/>
                <w:bCs/>
                <w:sz w:val="26"/>
                <w:szCs w:val="26"/>
              </w:rPr>
              <w:t xml:space="preserve">- определение целей и задач проекта, </w:t>
            </w:r>
          </w:p>
          <w:p w:rsidR="005609FC" w:rsidRPr="00BE09C7" w:rsidRDefault="00C4308E" w:rsidP="00C4308E">
            <w:pPr>
              <w:pStyle w:val="a6"/>
              <w:ind w:firstLine="318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09C7"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="005609FC" w:rsidRPr="00BE09C7">
              <w:rPr>
                <w:rFonts w:cs="Times New Roman"/>
                <w:bCs/>
                <w:sz w:val="26"/>
                <w:szCs w:val="26"/>
              </w:rPr>
              <w:t>определение доступных и опт</w:t>
            </w:r>
            <w:r w:rsidR="005609FC" w:rsidRPr="00BE09C7">
              <w:rPr>
                <w:rFonts w:cs="Times New Roman"/>
                <w:bCs/>
                <w:sz w:val="26"/>
                <w:szCs w:val="26"/>
              </w:rPr>
              <w:t>и</w:t>
            </w:r>
            <w:r w:rsidR="005609FC" w:rsidRPr="00BE09C7">
              <w:rPr>
                <w:rFonts w:cs="Times New Roman"/>
                <w:bCs/>
                <w:sz w:val="26"/>
                <w:szCs w:val="26"/>
              </w:rPr>
              <w:t xml:space="preserve">мальных ресурсов деятельности, </w:t>
            </w:r>
          </w:p>
          <w:p w:rsidR="005609FC" w:rsidRPr="00BE09C7" w:rsidRDefault="005609FC" w:rsidP="00C4308E">
            <w:pPr>
              <w:pStyle w:val="a6"/>
              <w:ind w:firstLine="318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09C7">
              <w:rPr>
                <w:rFonts w:cs="Times New Roman"/>
                <w:bCs/>
                <w:sz w:val="26"/>
                <w:szCs w:val="26"/>
              </w:rPr>
              <w:t>- создание плана, программ.</w:t>
            </w:r>
          </w:p>
          <w:p w:rsidR="007445EB" w:rsidRPr="00BE09C7" w:rsidRDefault="007445EB" w:rsidP="00C4308E">
            <w:pPr>
              <w:pStyle w:val="a6"/>
              <w:ind w:firstLine="318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09C7"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="005609FC" w:rsidRPr="00BE09C7">
              <w:rPr>
                <w:rFonts w:cs="Times New Roman"/>
                <w:bCs/>
                <w:sz w:val="26"/>
                <w:szCs w:val="26"/>
              </w:rPr>
              <w:t>организация деятельности по реал</w:t>
            </w:r>
            <w:r w:rsidR="005609FC" w:rsidRPr="00BE09C7">
              <w:rPr>
                <w:rFonts w:cs="Times New Roman"/>
                <w:bCs/>
                <w:sz w:val="26"/>
                <w:szCs w:val="26"/>
              </w:rPr>
              <w:t>и</w:t>
            </w:r>
            <w:r w:rsidR="005609FC" w:rsidRPr="00BE09C7">
              <w:rPr>
                <w:rFonts w:cs="Times New Roman"/>
                <w:bCs/>
                <w:sz w:val="26"/>
                <w:szCs w:val="26"/>
              </w:rPr>
              <w:t>з</w:t>
            </w:r>
            <w:r w:rsidRPr="00BE09C7">
              <w:rPr>
                <w:rFonts w:cs="Times New Roman"/>
                <w:bCs/>
                <w:sz w:val="26"/>
                <w:szCs w:val="26"/>
              </w:rPr>
              <w:t>ации проекта</w:t>
            </w:r>
          </w:p>
          <w:p w:rsidR="00244E17" w:rsidRPr="00BE09C7" w:rsidRDefault="007445EB" w:rsidP="00C4308E">
            <w:pPr>
              <w:pStyle w:val="a6"/>
              <w:jc w:val="both"/>
              <w:rPr>
                <w:rFonts w:cs="Times New Roman"/>
                <w:sz w:val="26"/>
                <w:szCs w:val="26"/>
              </w:rPr>
            </w:pPr>
            <w:r w:rsidRPr="00BE09C7">
              <w:rPr>
                <w:rFonts w:cs="Times New Roman"/>
                <w:bCs/>
                <w:sz w:val="26"/>
                <w:szCs w:val="26"/>
              </w:rPr>
              <w:t>3. реализация</w:t>
            </w:r>
            <w:r w:rsidR="005609FC" w:rsidRPr="00BE09C7">
              <w:rPr>
                <w:rFonts w:cs="Times New Roman"/>
                <w:bCs/>
                <w:sz w:val="26"/>
                <w:szCs w:val="26"/>
              </w:rPr>
              <w:t xml:space="preserve"> проекта, включая его осмы</w:t>
            </w:r>
            <w:r w:rsidR="005609FC" w:rsidRPr="00BE09C7">
              <w:rPr>
                <w:rFonts w:cs="Times New Roman"/>
                <w:bCs/>
                <w:sz w:val="26"/>
                <w:szCs w:val="26"/>
              </w:rPr>
              <w:t>с</w:t>
            </w:r>
            <w:r w:rsidR="005609FC" w:rsidRPr="00BE09C7">
              <w:rPr>
                <w:rFonts w:cs="Times New Roman"/>
                <w:bCs/>
                <w:sz w:val="26"/>
                <w:szCs w:val="26"/>
              </w:rPr>
              <w:t>ление и рефлексию результатов деятельн</w:t>
            </w:r>
            <w:r w:rsidR="005609FC" w:rsidRPr="00BE09C7">
              <w:rPr>
                <w:rFonts w:cs="Times New Roman"/>
                <w:bCs/>
                <w:sz w:val="26"/>
                <w:szCs w:val="26"/>
              </w:rPr>
              <w:t>о</w:t>
            </w:r>
            <w:r w:rsidR="005609FC" w:rsidRPr="00BE09C7">
              <w:rPr>
                <w:rFonts w:cs="Times New Roman"/>
                <w:bCs/>
                <w:sz w:val="26"/>
                <w:szCs w:val="26"/>
              </w:rPr>
              <w:t>сти.</w:t>
            </w:r>
          </w:p>
        </w:tc>
      </w:tr>
      <w:tr w:rsidR="007445EB" w:rsidRPr="00BE09C7" w:rsidTr="00C4308E">
        <w:tc>
          <w:tcPr>
            <w:tcW w:w="9571" w:type="dxa"/>
            <w:gridSpan w:val="2"/>
          </w:tcPr>
          <w:p w:rsidR="007445EB" w:rsidRDefault="007445EB" w:rsidP="00C4308E">
            <w:pPr>
              <w:pStyle w:val="a6"/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BE09C7">
              <w:rPr>
                <w:rFonts w:cs="Times New Roman"/>
                <w:b/>
                <w:bCs/>
                <w:sz w:val="26"/>
                <w:szCs w:val="26"/>
              </w:rPr>
              <w:t>Оба определения показывают, что у исследования и проектов е</w:t>
            </w:r>
            <w:r w:rsidRPr="00BE09C7">
              <w:rPr>
                <w:rFonts w:cs="Times New Roman"/>
                <w:sz w:val="26"/>
                <w:szCs w:val="26"/>
              </w:rPr>
              <w:t>сть общие че</w:t>
            </w:r>
            <w:r w:rsidRPr="00BE09C7">
              <w:rPr>
                <w:rFonts w:cs="Times New Roman"/>
                <w:sz w:val="26"/>
                <w:szCs w:val="26"/>
              </w:rPr>
              <w:t>р</w:t>
            </w:r>
            <w:r w:rsidRPr="00BE09C7">
              <w:rPr>
                <w:rFonts w:cs="Times New Roman"/>
                <w:sz w:val="26"/>
                <w:szCs w:val="26"/>
              </w:rPr>
              <w:t>ты. Но это не значит, что их можно использовать как синонимы</w:t>
            </w:r>
          </w:p>
          <w:p w:rsidR="00BE09C7" w:rsidRPr="00BE09C7" w:rsidRDefault="00BE09C7" w:rsidP="00C4308E">
            <w:pPr>
              <w:pStyle w:val="a6"/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445EB" w:rsidRPr="00BE09C7" w:rsidTr="00C4308E">
        <w:tc>
          <w:tcPr>
            <w:tcW w:w="9571" w:type="dxa"/>
            <w:gridSpan w:val="2"/>
            <w:shd w:val="clear" w:color="auto" w:fill="DAEEF3" w:themeFill="accent5" w:themeFillTint="33"/>
          </w:tcPr>
          <w:p w:rsidR="007445EB" w:rsidRPr="00BE09C7" w:rsidRDefault="007445EB" w:rsidP="00C4308E">
            <w:pPr>
              <w:spacing w:before="60" w:after="6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ОБЩИЕ ЧЕРТЫ </w:t>
            </w:r>
          </w:p>
        </w:tc>
      </w:tr>
      <w:tr w:rsidR="007445EB" w:rsidRPr="00BE09C7" w:rsidTr="00C4308E">
        <w:tc>
          <w:tcPr>
            <w:tcW w:w="9571" w:type="dxa"/>
            <w:gridSpan w:val="2"/>
          </w:tcPr>
          <w:p w:rsidR="007445EB" w:rsidRPr="00BE09C7" w:rsidRDefault="00C4308E" w:rsidP="00C4308E">
            <w:pPr>
              <w:numPr>
                <w:ilvl w:val="0"/>
                <w:numId w:val="1"/>
              </w:numPr>
              <w:tabs>
                <w:tab w:val="clear" w:pos="720"/>
                <w:tab w:val="left" w:pos="405"/>
              </w:tabs>
              <w:ind w:left="0" w:firstLine="0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О</w:t>
            </w:r>
            <w:r w:rsidR="007445EB"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бщественно-значимые цели и задачи исследовательской и проектной деятел</w:t>
            </w:r>
            <w:r w:rsidR="007445EB"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ь</w:t>
            </w:r>
            <w:r w:rsidR="007445EB"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ности: как правило, результаты исследовательской, а в особенности, проектной д</w:t>
            </w:r>
            <w:r w:rsidR="007445EB"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="007445EB"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ятельности имеют конкретную практическую ценность, предназначены для общ</w:t>
            </w:r>
            <w:r w:rsidR="007445EB"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="007445EB"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ственного использ</w:t>
            </w:r>
            <w:r w:rsidR="007445EB"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о</w:t>
            </w:r>
            <w:r w:rsidR="007445EB"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вания</w:t>
            </w:r>
          </w:p>
        </w:tc>
      </w:tr>
      <w:tr w:rsidR="007445EB" w:rsidRPr="00BE09C7" w:rsidTr="00C4308E">
        <w:tc>
          <w:tcPr>
            <w:tcW w:w="9571" w:type="dxa"/>
            <w:gridSpan w:val="2"/>
          </w:tcPr>
          <w:p w:rsidR="007445EB" w:rsidRPr="00BE09C7" w:rsidRDefault="00C4308E" w:rsidP="00C4308E">
            <w:pPr>
              <w:numPr>
                <w:ilvl w:val="0"/>
                <w:numId w:val="1"/>
              </w:numPr>
              <w:tabs>
                <w:tab w:val="clear" w:pos="720"/>
                <w:tab w:val="left" w:pos="405"/>
              </w:tabs>
              <w:ind w:left="0" w:firstLine="0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С</w:t>
            </w:r>
            <w:r w:rsidR="007445EB"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труктура проектной и исследовательской деятельности включает общие ко</w:t>
            </w:r>
            <w:r w:rsidR="007445EB"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м</w:t>
            </w:r>
            <w:r w:rsidR="007445EB"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поненты:</w:t>
            </w:r>
          </w:p>
          <w:p w:rsidR="007445EB" w:rsidRPr="00BE09C7" w:rsidRDefault="007445EB" w:rsidP="00C4308E">
            <w:pPr>
              <w:numPr>
                <w:ilvl w:val="0"/>
                <w:numId w:val="2"/>
              </w:numPr>
              <w:tabs>
                <w:tab w:val="clear" w:pos="720"/>
                <w:tab w:val="left" w:pos="405"/>
              </w:tabs>
              <w:ind w:left="0" w:firstLine="0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анализ актуальности данных работ;</w:t>
            </w:r>
          </w:p>
          <w:p w:rsidR="007445EB" w:rsidRPr="00BE09C7" w:rsidRDefault="007445EB" w:rsidP="00C4308E">
            <w:pPr>
              <w:numPr>
                <w:ilvl w:val="0"/>
                <w:numId w:val="2"/>
              </w:numPr>
              <w:tabs>
                <w:tab w:val="clear" w:pos="720"/>
                <w:tab w:val="left" w:pos="405"/>
              </w:tabs>
              <w:ind w:left="0" w:firstLine="0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целеполагание, формулировка задач, которые следует решить;</w:t>
            </w:r>
          </w:p>
          <w:p w:rsidR="007445EB" w:rsidRPr="00BE09C7" w:rsidRDefault="007445EB" w:rsidP="00C4308E">
            <w:pPr>
              <w:numPr>
                <w:ilvl w:val="0"/>
                <w:numId w:val="2"/>
              </w:numPr>
              <w:tabs>
                <w:tab w:val="clear" w:pos="720"/>
                <w:tab w:val="left" w:pos="405"/>
              </w:tabs>
              <w:ind w:left="0" w:firstLine="0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выбор средств и методов, адекватных поставленным целям;</w:t>
            </w:r>
          </w:p>
          <w:p w:rsidR="007445EB" w:rsidRPr="00BE09C7" w:rsidRDefault="007445EB" w:rsidP="00C4308E">
            <w:pPr>
              <w:numPr>
                <w:ilvl w:val="0"/>
                <w:numId w:val="2"/>
              </w:numPr>
              <w:tabs>
                <w:tab w:val="clear" w:pos="720"/>
                <w:tab w:val="left" w:pos="405"/>
              </w:tabs>
              <w:ind w:left="0" w:firstLine="0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планирование, определение последовательности и сроков этапов работ;</w:t>
            </w:r>
          </w:p>
          <w:p w:rsidR="007445EB" w:rsidRPr="00BE09C7" w:rsidRDefault="007445EB" w:rsidP="00C4308E">
            <w:pPr>
              <w:numPr>
                <w:ilvl w:val="0"/>
                <w:numId w:val="2"/>
              </w:numPr>
              <w:tabs>
                <w:tab w:val="clear" w:pos="720"/>
                <w:tab w:val="left" w:pos="405"/>
              </w:tabs>
              <w:ind w:left="0" w:firstLine="0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собственно проведение проектных работ или научного исследования;</w:t>
            </w:r>
          </w:p>
          <w:p w:rsidR="007445EB" w:rsidRPr="00BE09C7" w:rsidRDefault="007445EB" w:rsidP="00C4308E">
            <w:pPr>
              <w:numPr>
                <w:ilvl w:val="0"/>
                <w:numId w:val="2"/>
              </w:numPr>
              <w:tabs>
                <w:tab w:val="clear" w:pos="720"/>
                <w:tab w:val="left" w:pos="405"/>
              </w:tabs>
              <w:ind w:left="0" w:firstLine="0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оформление результатов работ в соответствии с замыслом проекта или целями иссл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дования;</w:t>
            </w:r>
          </w:p>
          <w:p w:rsidR="007445EB" w:rsidRPr="00BE09C7" w:rsidRDefault="007445EB" w:rsidP="00C4308E">
            <w:pPr>
              <w:numPr>
                <w:ilvl w:val="0"/>
                <w:numId w:val="2"/>
              </w:numPr>
              <w:tabs>
                <w:tab w:val="clear" w:pos="720"/>
                <w:tab w:val="left" w:pos="405"/>
              </w:tabs>
              <w:ind w:left="0" w:firstLine="0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представление результатов работ в пригодном для использования виде;</w:t>
            </w:r>
          </w:p>
          <w:p w:rsidR="007445EB" w:rsidRPr="00BE09C7" w:rsidRDefault="007445EB" w:rsidP="00C4308E">
            <w:pPr>
              <w:numPr>
                <w:ilvl w:val="0"/>
                <w:numId w:val="2"/>
              </w:numPr>
              <w:tabs>
                <w:tab w:val="clear" w:pos="720"/>
                <w:tab w:val="left" w:pos="405"/>
              </w:tabs>
              <w:ind w:left="0" w:firstLine="0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проведение проектной и исследовательской деятельности требует от разрабо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т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чиков высокой компетенции в выбранной сфере, творческой активности, собранн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о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сти, аккура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т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ности, целеустремленности, высокой мотивации;</w:t>
            </w:r>
          </w:p>
          <w:p w:rsidR="007445EB" w:rsidRPr="00BE09C7" w:rsidRDefault="007445EB" w:rsidP="00C4308E">
            <w:pPr>
              <w:numPr>
                <w:ilvl w:val="0"/>
                <w:numId w:val="2"/>
              </w:numPr>
              <w:tabs>
                <w:tab w:val="clear" w:pos="720"/>
                <w:tab w:val="left" w:pos="405"/>
              </w:tabs>
              <w:ind w:left="0" w:firstLine="0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итогами проектной и исследовательской деятельности являются не только предметные их результаты, но и интеллектуальное, личностное развитие школьн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ков, рост их компетенции в выбранной для исследования или проекта сфере, фо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р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мирование умений сотрудничать в коллективе и способностей самостоятельной р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боты, уяснение сущности творч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ской исследовательской или проектной работы.</w:t>
            </w:r>
          </w:p>
        </w:tc>
      </w:tr>
      <w:tr w:rsidR="007445EB" w:rsidRPr="00BE09C7" w:rsidTr="00C4308E">
        <w:tc>
          <w:tcPr>
            <w:tcW w:w="9571" w:type="dxa"/>
            <w:gridSpan w:val="2"/>
            <w:shd w:val="clear" w:color="auto" w:fill="DAEEF3" w:themeFill="accent5" w:themeFillTint="33"/>
          </w:tcPr>
          <w:p w:rsidR="007445EB" w:rsidRPr="00BE09C7" w:rsidRDefault="007445EB" w:rsidP="00C4308E">
            <w:pPr>
              <w:spacing w:before="60" w:after="6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РАЗЛИЧИЕ</w:t>
            </w:r>
          </w:p>
        </w:tc>
      </w:tr>
      <w:tr w:rsidR="007445EB" w:rsidRPr="00BE09C7" w:rsidTr="00C4308E">
        <w:tc>
          <w:tcPr>
            <w:tcW w:w="4785" w:type="dxa"/>
          </w:tcPr>
          <w:p w:rsidR="007445EB" w:rsidRPr="00BE09C7" w:rsidRDefault="00C456F6" w:rsidP="00C4308E">
            <w:pPr>
              <w:ind w:firstLine="28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В ходе исследования, как правило, организуется </w:t>
            </w:r>
            <w:proofErr w:type="gramStart"/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поиск</w:t>
            </w:r>
            <w:proofErr w:type="gramEnd"/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в какой</w:t>
            </w:r>
            <w:r w:rsidR="00C4308E"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="00C4308E"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то опред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ленной области, и при этом на начал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ь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ном этапе лишь обозначается направл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ние исследования, может быть, форм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у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лируются отдельные (далеко не все) х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рактеристики итогов р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бот.</w:t>
            </w:r>
          </w:p>
        </w:tc>
        <w:tc>
          <w:tcPr>
            <w:tcW w:w="4786" w:type="dxa"/>
          </w:tcPr>
          <w:p w:rsidR="007445EB" w:rsidRPr="00BE09C7" w:rsidRDefault="007445EB" w:rsidP="00C4308E">
            <w:pPr>
              <w:ind w:firstLine="318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Любой проект направлен на получ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ние вполне конкретного задуманного, </w:t>
            </w:r>
            <w:proofErr w:type="spellStart"/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замы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с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ленного</w:t>
            </w:r>
            <w:proofErr w:type="spellEnd"/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разработчиком результата – </w:t>
            </w:r>
            <w:r w:rsidRPr="00BE09C7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пр</w:t>
            </w:r>
            <w:r w:rsidRPr="00BE09C7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о</w:t>
            </w:r>
            <w:r w:rsidRPr="00BE09C7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дукта,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обладающего определенной сист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мой свойств, предназначенного для определенного конкретного использов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ния.</w:t>
            </w:r>
          </w:p>
        </w:tc>
      </w:tr>
      <w:tr w:rsidR="00C456F6" w:rsidRPr="00BE09C7" w:rsidTr="00C4308E">
        <w:tc>
          <w:tcPr>
            <w:tcW w:w="4785" w:type="dxa"/>
          </w:tcPr>
          <w:p w:rsidR="00C456F6" w:rsidRPr="00BE09C7" w:rsidRDefault="00C456F6" w:rsidP="00C4308E">
            <w:pPr>
              <w:ind w:firstLine="28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На начальных этапах исследовател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ь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ской деятельности формулируется лишь гипот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за, то есть «научное допущение или предположение, истинностное зн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чение которого неопределенно». Нау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ч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ная гипотеза выдвигается всегда в ко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тексте развития данной области нау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ч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ных знаний, для решения какой-либо конкретной проблемы, следов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тельно, формулировка гипотезы всегда сопр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я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жена с постановкой проблемы исслед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о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ваний. Осознание научной проблемы и ее формулировка значимый этап иссл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довательской деятельности. Итак, лог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ка построения исследовательской де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я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тельности требует, в обязательном п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о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рядке, формулировку проблемы иссл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дования, выдвижение гипотезы (для р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шения этой проблемы) и последующую экспериментальную или модельную проверку выдвинутых предпол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о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жений.</w:t>
            </w:r>
          </w:p>
        </w:tc>
        <w:tc>
          <w:tcPr>
            <w:tcW w:w="4786" w:type="dxa"/>
          </w:tcPr>
          <w:p w:rsidR="00C456F6" w:rsidRPr="00BE09C7" w:rsidRDefault="00C456F6" w:rsidP="00C4308E">
            <w:pPr>
              <w:ind w:firstLine="318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Реализацию проектных работ предв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ряет точное умозрительное представл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ние будущего продукта, разработчик предварительно проектирует в умстве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ном плане р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зультаты проектных работ и только после этого приступает со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б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ственно к исполнительному этапу де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я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тельности. Результат проекта должен быть точно соотнесен со всеми характ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ристиками, сформулирова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ными в его замысле.</w:t>
            </w:r>
          </w:p>
        </w:tc>
      </w:tr>
      <w:tr w:rsidR="00C456F6" w:rsidRPr="00BE09C7" w:rsidTr="00C4308E">
        <w:tc>
          <w:tcPr>
            <w:tcW w:w="4785" w:type="dxa"/>
          </w:tcPr>
          <w:p w:rsidR="00C72784" w:rsidRPr="00BE09C7" w:rsidRDefault="00C72784" w:rsidP="00C4308E">
            <w:pPr>
              <w:ind w:firstLine="28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Значимой особенностью исследов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тельской деятельности, является то, что   исследов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ние может привести к самым разным, иногда и неожиданным резул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ь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татам – в научной среде говорят: «отр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и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цательный р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зультат, тоже результат». То есть исследователь зачастую не м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о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жет прогнозировать всех точных хара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к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теристик результата своей д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ятельности, часто не знает, всех сфер, где итоги его работы смогут найти свое практическое применение.</w:t>
            </w:r>
          </w:p>
          <w:p w:rsidR="00C456F6" w:rsidRPr="00BE09C7" w:rsidRDefault="00C456F6" w:rsidP="00C4308E">
            <w:pPr>
              <w:ind w:firstLine="28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Основные задачи исследователя – добросовестно и аккуратно провести научный поиск, получить достоверные результаты, найти им разумную инте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р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претацию, сделать доступными для др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у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гих специалистов, р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ботающих в данной области.</w:t>
            </w:r>
          </w:p>
        </w:tc>
        <w:tc>
          <w:tcPr>
            <w:tcW w:w="4786" w:type="dxa"/>
          </w:tcPr>
          <w:p w:rsidR="00C456F6" w:rsidRPr="00BE09C7" w:rsidRDefault="00C456F6" w:rsidP="00C4308E">
            <w:pPr>
              <w:ind w:firstLine="318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В противоположность исследовател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ь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ской деятельности результат проектных р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бот всегда точно определен: трудно себе представить, чтобы проектировщик замыслил произвести автомобиль, а и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з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готовил тел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фон…</w:t>
            </w:r>
          </w:p>
          <w:p w:rsidR="00C72784" w:rsidRPr="00BE09C7" w:rsidRDefault="00C72784" w:rsidP="00C4308E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456F6" w:rsidRPr="00BE09C7" w:rsidTr="00C4308E">
        <w:tc>
          <w:tcPr>
            <w:tcW w:w="4785" w:type="dxa"/>
          </w:tcPr>
          <w:p w:rsidR="00C456F6" w:rsidRPr="00BE09C7" w:rsidRDefault="00C456F6" w:rsidP="00C4308E">
            <w:pPr>
              <w:ind w:firstLine="28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В научном исследовании практич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ская значимость часто весьма опосред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о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вана, она не главное – важнее сам пр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о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цесс исслед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о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вания.</w:t>
            </w:r>
          </w:p>
        </w:tc>
        <w:tc>
          <w:tcPr>
            <w:tcW w:w="4786" w:type="dxa"/>
          </w:tcPr>
          <w:p w:rsidR="00C456F6" w:rsidRPr="00BE09C7" w:rsidRDefault="00C456F6" w:rsidP="00C4308E">
            <w:pPr>
              <w:ind w:firstLine="318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Проект направлен на практическое применение. </w:t>
            </w:r>
          </w:p>
          <w:p w:rsidR="00C456F6" w:rsidRPr="00BE09C7" w:rsidRDefault="00C456F6" w:rsidP="00C4308E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C456F6" w:rsidRPr="00BE09C7" w:rsidTr="00C4308E">
        <w:tc>
          <w:tcPr>
            <w:tcW w:w="4785" w:type="dxa"/>
          </w:tcPr>
          <w:p w:rsidR="00C456F6" w:rsidRPr="00BE09C7" w:rsidRDefault="00C456F6" w:rsidP="00C4308E">
            <w:pPr>
              <w:ind w:firstLine="28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В исследовании не может быть ра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з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ных видов деятельности – это строго научный жанр. Исследовательская раб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о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та должна быть написана в определе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ном жанре, и этот жанр – рассуждение. Ее композиция может строиться по-разному у разных и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с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следователей, но этапы работы будут п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о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вторяться.</w:t>
            </w:r>
          </w:p>
        </w:tc>
        <w:tc>
          <w:tcPr>
            <w:tcW w:w="4786" w:type="dxa"/>
          </w:tcPr>
          <w:p w:rsidR="00C456F6" w:rsidRPr="00BE09C7" w:rsidRDefault="00C456F6" w:rsidP="00C4308E">
            <w:pPr>
              <w:ind w:firstLine="318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В проекте все будет зависеть от того жан</w:t>
            </w:r>
            <w:r w:rsidR="005102C4"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ра, к которому стремится автор. В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проекте, как в едином целом, могут га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р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монично переплетаться очень разные направления де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я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тельности</w:t>
            </w:r>
            <w:r w:rsidR="005102C4"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C72784" w:rsidRPr="00BE09C7" w:rsidTr="00C4308E">
        <w:tc>
          <w:tcPr>
            <w:tcW w:w="4785" w:type="dxa"/>
          </w:tcPr>
          <w:p w:rsidR="00C72784" w:rsidRPr="00BE09C7" w:rsidRDefault="00C72784" w:rsidP="00C4308E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ВЫВОД: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Главный результат исследов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тельской деятельности - интеллектуал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ь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ный продукт, устанавливающий ту или иную истину в результате процедуры исследования и представленный в ста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дартном виде. Таких стандартов в науке несколько: тезисы, научная статья, ус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т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ный доклад, диссе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>р</w:t>
            </w:r>
            <w:r w:rsidRPr="00BE09C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тация, монография, популярная статья. </w:t>
            </w:r>
          </w:p>
        </w:tc>
        <w:tc>
          <w:tcPr>
            <w:tcW w:w="4786" w:type="dxa"/>
          </w:tcPr>
          <w:p w:rsidR="00970B1B" w:rsidRPr="00BE09C7" w:rsidRDefault="00C72784" w:rsidP="00C4308E">
            <w:pPr>
              <w:pStyle w:val="a6"/>
              <w:jc w:val="both"/>
              <w:rPr>
                <w:sz w:val="26"/>
                <w:szCs w:val="26"/>
              </w:rPr>
            </w:pPr>
            <w:r w:rsidRPr="00BE09C7">
              <w:rPr>
                <w:b/>
                <w:sz w:val="26"/>
                <w:szCs w:val="26"/>
              </w:rPr>
              <w:t xml:space="preserve">ВЫВОД: </w:t>
            </w:r>
            <w:r w:rsidR="00970B1B" w:rsidRPr="00BE09C7">
              <w:rPr>
                <w:sz w:val="26"/>
                <w:szCs w:val="26"/>
              </w:rPr>
              <w:t>Главная ценность - сверш</w:t>
            </w:r>
            <w:r w:rsidR="00970B1B" w:rsidRPr="00BE09C7">
              <w:rPr>
                <w:sz w:val="26"/>
                <w:szCs w:val="26"/>
              </w:rPr>
              <w:t>е</w:t>
            </w:r>
            <w:r w:rsidR="00970B1B" w:rsidRPr="00BE09C7">
              <w:rPr>
                <w:sz w:val="26"/>
                <w:szCs w:val="26"/>
              </w:rPr>
              <w:t>ние, преобразование, поэтому все сре</w:t>
            </w:r>
            <w:r w:rsidR="00970B1B" w:rsidRPr="00BE09C7">
              <w:rPr>
                <w:sz w:val="26"/>
                <w:szCs w:val="26"/>
              </w:rPr>
              <w:t>д</w:t>
            </w:r>
            <w:r w:rsidR="00970B1B" w:rsidRPr="00BE09C7">
              <w:rPr>
                <w:sz w:val="26"/>
                <w:szCs w:val="26"/>
              </w:rPr>
              <w:t>ства подчинены д</w:t>
            </w:r>
            <w:r w:rsidR="00970B1B" w:rsidRPr="00BE09C7">
              <w:rPr>
                <w:sz w:val="26"/>
                <w:szCs w:val="26"/>
              </w:rPr>
              <w:t>о</w:t>
            </w:r>
            <w:r w:rsidR="00970B1B" w:rsidRPr="00BE09C7">
              <w:rPr>
                <w:sz w:val="26"/>
                <w:szCs w:val="26"/>
              </w:rPr>
              <w:t>стижению результата.</w:t>
            </w:r>
            <w:r w:rsidR="00970B1B" w:rsidRPr="00BE09C7">
              <w:rPr>
                <w:rFonts w:ascii="Verdana" w:hAnsi="Verdana"/>
                <w:sz w:val="26"/>
                <w:szCs w:val="26"/>
              </w:rPr>
              <w:t xml:space="preserve"> </w:t>
            </w:r>
            <w:r w:rsidR="00970B1B" w:rsidRPr="00BE09C7">
              <w:rPr>
                <w:sz w:val="26"/>
                <w:szCs w:val="26"/>
              </w:rPr>
              <w:t>На разных этапах проекта необходимо решать иссл</w:t>
            </w:r>
            <w:r w:rsidR="00970B1B" w:rsidRPr="00BE09C7">
              <w:rPr>
                <w:sz w:val="26"/>
                <w:szCs w:val="26"/>
              </w:rPr>
              <w:t>е</w:t>
            </w:r>
            <w:r w:rsidR="00970B1B" w:rsidRPr="00BE09C7">
              <w:rPr>
                <w:sz w:val="26"/>
                <w:szCs w:val="26"/>
              </w:rPr>
              <w:t>довательские задачи, чтобы проект был р</w:t>
            </w:r>
            <w:r w:rsidR="00970B1B" w:rsidRPr="00BE09C7">
              <w:rPr>
                <w:sz w:val="26"/>
                <w:szCs w:val="26"/>
              </w:rPr>
              <w:t>е</w:t>
            </w:r>
            <w:r w:rsidR="00970B1B" w:rsidRPr="00BE09C7">
              <w:rPr>
                <w:sz w:val="26"/>
                <w:szCs w:val="26"/>
              </w:rPr>
              <w:t>альным, но исследование здесь выполняет чисто о</w:t>
            </w:r>
            <w:r w:rsidR="00970B1B" w:rsidRPr="00BE09C7">
              <w:rPr>
                <w:sz w:val="26"/>
                <w:szCs w:val="26"/>
              </w:rPr>
              <w:t>б</w:t>
            </w:r>
            <w:r w:rsidR="00970B1B" w:rsidRPr="00BE09C7">
              <w:rPr>
                <w:sz w:val="26"/>
                <w:szCs w:val="26"/>
              </w:rPr>
              <w:t>служивающие функции.</w:t>
            </w:r>
          </w:p>
          <w:p w:rsidR="00C72784" w:rsidRPr="00BE09C7" w:rsidRDefault="00970B1B" w:rsidP="00C4308E">
            <w:pPr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BE09C7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Главное - получение конкретного продукта проектной деятельности.</w:t>
            </w:r>
          </w:p>
        </w:tc>
      </w:tr>
    </w:tbl>
    <w:p w:rsidR="00BE09C7" w:rsidRPr="00BE09C7" w:rsidRDefault="00BE09C7" w:rsidP="00C4308E">
      <w:pPr>
        <w:jc w:val="both"/>
        <w:rPr>
          <w:rFonts w:eastAsia="Times New Roman" w:cs="Times New Roman"/>
          <w:color w:val="000000"/>
          <w:sz w:val="26"/>
          <w:szCs w:val="26"/>
        </w:rPr>
      </w:pPr>
    </w:p>
    <w:p w:rsidR="00305AC8" w:rsidRPr="00BE09C7" w:rsidRDefault="00244E17" w:rsidP="00C4308E">
      <w:pPr>
        <w:jc w:val="both"/>
        <w:rPr>
          <w:rFonts w:eastAsia="Times New Roman" w:cs="Times New Roman"/>
          <w:b/>
          <w:i/>
          <w:color w:val="000000"/>
          <w:sz w:val="26"/>
          <w:szCs w:val="26"/>
        </w:rPr>
      </w:pPr>
      <w:r w:rsidRPr="00BE09C7">
        <w:rPr>
          <w:rFonts w:eastAsia="Times New Roman" w:cs="Times New Roman"/>
          <w:color w:val="000000"/>
          <w:sz w:val="26"/>
          <w:szCs w:val="26"/>
        </w:rPr>
        <w:t>После такого сопоставления наглядно видно, что проект и исследование</w:t>
      </w:r>
      <w:r w:rsidR="00970B1B" w:rsidRPr="00BE09C7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gramStart"/>
      <w:r w:rsidR="00970B1B" w:rsidRPr="00BE09C7">
        <w:rPr>
          <w:rFonts w:eastAsia="Times New Roman" w:cs="Times New Roman"/>
          <w:color w:val="000000"/>
          <w:sz w:val="26"/>
          <w:szCs w:val="26"/>
        </w:rPr>
        <w:t>–э</w:t>
      </w:r>
      <w:proofErr w:type="gramEnd"/>
      <w:r w:rsidR="00970B1B" w:rsidRPr="00BE09C7">
        <w:rPr>
          <w:rFonts w:eastAsia="Times New Roman" w:cs="Times New Roman"/>
          <w:color w:val="000000"/>
          <w:sz w:val="26"/>
          <w:szCs w:val="26"/>
        </w:rPr>
        <w:t xml:space="preserve">то </w:t>
      </w:r>
      <w:r w:rsidRPr="00BE09C7">
        <w:rPr>
          <w:rFonts w:eastAsia="Times New Roman" w:cs="Times New Roman"/>
          <w:b/>
          <w:i/>
          <w:color w:val="000000"/>
          <w:sz w:val="26"/>
          <w:szCs w:val="26"/>
        </w:rPr>
        <w:t>РА</w:t>
      </w:r>
      <w:r w:rsidRPr="00BE09C7">
        <w:rPr>
          <w:rFonts w:eastAsia="Times New Roman" w:cs="Times New Roman"/>
          <w:b/>
          <w:i/>
          <w:color w:val="000000"/>
          <w:sz w:val="26"/>
          <w:szCs w:val="26"/>
        </w:rPr>
        <w:t>З</w:t>
      </w:r>
      <w:r w:rsidRPr="00BE09C7">
        <w:rPr>
          <w:rFonts w:eastAsia="Times New Roman" w:cs="Times New Roman"/>
          <w:b/>
          <w:i/>
          <w:color w:val="000000"/>
          <w:sz w:val="26"/>
          <w:szCs w:val="26"/>
        </w:rPr>
        <w:t>НЫЕ педагогические технологии, они состоят из разных этапов, разн</w:t>
      </w:r>
      <w:r w:rsidR="00970B1B" w:rsidRPr="00BE09C7">
        <w:rPr>
          <w:rFonts w:eastAsia="Times New Roman" w:cs="Times New Roman"/>
          <w:b/>
          <w:i/>
          <w:color w:val="000000"/>
          <w:sz w:val="26"/>
          <w:szCs w:val="26"/>
        </w:rPr>
        <w:t>ых пр</w:t>
      </w:r>
      <w:r w:rsidR="00970B1B" w:rsidRPr="00BE09C7">
        <w:rPr>
          <w:rFonts w:eastAsia="Times New Roman" w:cs="Times New Roman"/>
          <w:b/>
          <w:i/>
          <w:color w:val="000000"/>
          <w:sz w:val="26"/>
          <w:szCs w:val="26"/>
        </w:rPr>
        <w:t>о</w:t>
      </w:r>
      <w:r w:rsidR="00970B1B" w:rsidRPr="00BE09C7">
        <w:rPr>
          <w:rFonts w:eastAsia="Times New Roman" w:cs="Times New Roman"/>
          <w:b/>
          <w:i/>
          <w:color w:val="000000"/>
          <w:sz w:val="26"/>
          <w:szCs w:val="26"/>
        </w:rPr>
        <w:t>дуктов де</w:t>
      </w:r>
      <w:r w:rsidR="00970B1B" w:rsidRPr="00BE09C7">
        <w:rPr>
          <w:rFonts w:eastAsia="Times New Roman" w:cs="Times New Roman"/>
          <w:b/>
          <w:i/>
          <w:color w:val="000000"/>
          <w:sz w:val="26"/>
          <w:szCs w:val="26"/>
        </w:rPr>
        <w:t>я</w:t>
      </w:r>
      <w:r w:rsidR="00970B1B" w:rsidRPr="00BE09C7">
        <w:rPr>
          <w:rFonts w:eastAsia="Times New Roman" w:cs="Times New Roman"/>
          <w:b/>
          <w:i/>
          <w:color w:val="000000"/>
          <w:sz w:val="26"/>
          <w:szCs w:val="26"/>
        </w:rPr>
        <w:t>тельности и т.д</w:t>
      </w:r>
      <w:r w:rsidR="00BE09C7" w:rsidRPr="00BE09C7">
        <w:rPr>
          <w:rFonts w:eastAsia="Times New Roman" w:cs="Times New Roman"/>
          <w:b/>
          <w:i/>
          <w:color w:val="000000"/>
          <w:sz w:val="26"/>
          <w:szCs w:val="26"/>
        </w:rPr>
        <w:t>.</w:t>
      </w:r>
    </w:p>
    <w:sectPr w:rsidR="00305AC8" w:rsidRPr="00BE09C7" w:rsidSect="00BE09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F440C"/>
    <w:multiLevelType w:val="multilevel"/>
    <w:tmpl w:val="7DDC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52473"/>
    <w:multiLevelType w:val="multilevel"/>
    <w:tmpl w:val="FA2A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A6176"/>
    <w:multiLevelType w:val="multilevel"/>
    <w:tmpl w:val="5088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D1793"/>
    <w:multiLevelType w:val="multilevel"/>
    <w:tmpl w:val="3E9C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9149F5"/>
    <w:multiLevelType w:val="multilevel"/>
    <w:tmpl w:val="FAA8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17"/>
    <w:rsid w:val="00244E17"/>
    <w:rsid w:val="00305AC8"/>
    <w:rsid w:val="005102C4"/>
    <w:rsid w:val="005609FC"/>
    <w:rsid w:val="007445EB"/>
    <w:rsid w:val="00816B4C"/>
    <w:rsid w:val="00967FB6"/>
    <w:rsid w:val="00970B1B"/>
    <w:rsid w:val="00BE09C7"/>
    <w:rsid w:val="00C4308E"/>
    <w:rsid w:val="00C456F6"/>
    <w:rsid w:val="00C72784"/>
    <w:rsid w:val="00EB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1B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EB7C69"/>
    <w:pPr>
      <w:suppressAutoHyphens/>
      <w:spacing w:line="240" w:lineRule="exact"/>
    </w:pPr>
    <w:rPr>
      <w:rFonts w:eastAsia="Times New Roman" w:cs="Times New Roman"/>
    </w:rPr>
  </w:style>
  <w:style w:type="paragraph" w:styleId="a4">
    <w:name w:val="Normal (Web)"/>
    <w:basedOn w:val="a"/>
    <w:uiPriority w:val="99"/>
    <w:semiHidden/>
    <w:unhideWhenUsed/>
    <w:rsid w:val="00244E1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4E17"/>
  </w:style>
  <w:style w:type="table" w:styleId="a5">
    <w:name w:val="Table Grid"/>
    <w:basedOn w:val="a1"/>
    <w:uiPriority w:val="59"/>
    <w:rsid w:val="0024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609FC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1B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EB7C69"/>
    <w:pPr>
      <w:suppressAutoHyphens/>
      <w:spacing w:line="240" w:lineRule="exact"/>
    </w:pPr>
    <w:rPr>
      <w:rFonts w:eastAsia="Times New Roman" w:cs="Times New Roman"/>
    </w:rPr>
  </w:style>
  <w:style w:type="paragraph" w:styleId="a4">
    <w:name w:val="Normal (Web)"/>
    <w:basedOn w:val="a"/>
    <w:uiPriority w:val="99"/>
    <w:semiHidden/>
    <w:unhideWhenUsed/>
    <w:rsid w:val="00244E1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4E17"/>
  </w:style>
  <w:style w:type="table" w:styleId="a5">
    <w:name w:val="Table Grid"/>
    <w:basedOn w:val="a1"/>
    <w:uiPriority w:val="59"/>
    <w:rsid w:val="0024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609FC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6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Питкина</dc:creator>
  <cp:keywords/>
  <dc:description/>
  <cp:lastModifiedBy>kostinanu</cp:lastModifiedBy>
  <cp:revision>3</cp:revision>
  <dcterms:created xsi:type="dcterms:W3CDTF">2018-03-22T07:17:00Z</dcterms:created>
  <dcterms:modified xsi:type="dcterms:W3CDTF">2018-03-26T07:19:00Z</dcterms:modified>
</cp:coreProperties>
</file>